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706" w:rsidRDefault="000E46AC" w:rsidP="00C575DD">
      <w:pPr>
        <w:spacing w:line="720" w:lineRule="auto"/>
        <w:ind w:left="720" w:hanging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</w:t>
      </w:r>
      <w:r w:rsidR="00C575D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Cited</w:t>
      </w:r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Burns, Kari Sable. “Homicide, Murder &amp; Manslaughter.” </w:t>
      </w:r>
      <w:proofErr w:type="gramStart"/>
      <w:r>
        <w:rPr>
          <w:rFonts w:ascii="Times New Roman" w:hAnsi="Times New Roman" w:cs="Times New Roman"/>
          <w:sz w:val="24"/>
          <w:u w:val="single"/>
        </w:rPr>
        <w:t>Google.</w:t>
      </w:r>
      <w:proofErr w:type="gramEnd"/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1994-2011. 1 Sept. 2011. </w:t>
      </w:r>
      <w:proofErr w:type="gramStart"/>
      <w:r>
        <w:rPr>
          <w:rFonts w:ascii="Times New Roman" w:hAnsi="Times New Roman" w:cs="Times New Roman"/>
          <w:sz w:val="24"/>
        </w:rPr>
        <w:t>&lt;karisable.com&gt; 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“Crime Scene Investigator Career.”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u w:val="single"/>
        </w:rPr>
        <w:t>WordPress</w:t>
      </w:r>
      <w:proofErr w:type="spellEnd"/>
      <w:r>
        <w:rPr>
          <w:rFonts w:ascii="Times New Roman" w:hAnsi="Times New Roman" w:cs="Times New Roman"/>
          <w:sz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12 June. 2011. 30 Aug. 2011. </w:t>
      </w:r>
      <w:proofErr w:type="gramStart"/>
      <w:r>
        <w:rPr>
          <w:rFonts w:ascii="Times New Roman" w:hAnsi="Times New Roman" w:cs="Times New Roman"/>
          <w:sz w:val="24"/>
        </w:rPr>
        <w:t>&lt;wedetectives.com&gt;.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Dilliman</w:t>
      </w:r>
      <w:proofErr w:type="spellEnd"/>
      <w:r>
        <w:rPr>
          <w:rFonts w:ascii="Times New Roman" w:hAnsi="Times New Roman" w:cs="Times New Roman"/>
          <w:sz w:val="24"/>
        </w:rPr>
        <w:t xml:space="preserve">, Sabrina. </w:t>
      </w:r>
      <w:proofErr w:type="gramStart"/>
      <w:r>
        <w:rPr>
          <w:rFonts w:ascii="Times New Roman" w:hAnsi="Times New Roman" w:cs="Times New Roman"/>
          <w:sz w:val="24"/>
        </w:rPr>
        <w:t xml:space="preserve">“History of Crime Scene Investigation.” </w:t>
      </w:r>
      <w:proofErr w:type="spellStart"/>
      <w:r>
        <w:rPr>
          <w:rFonts w:ascii="Times New Roman" w:hAnsi="Times New Roman" w:cs="Times New Roman"/>
          <w:sz w:val="24"/>
          <w:u w:val="single"/>
        </w:rPr>
        <w:t>eHow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1999-2011. 30 Aug. 2011. &lt;www.ehow.com&gt;.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“The DNA ‘Wars’ Are Over.” </w:t>
      </w:r>
      <w:proofErr w:type="gramStart"/>
      <w:r>
        <w:rPr>
          <w:rFonts w:ascii="Times New Roman" w:hAnsi="Times New Roman" w:cs="Times New Roman"/>
          <w:sz w:val="24"/>
          <w:u w:val="single"/>
        </w:rPr>
        <w:t>PBS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1995-2011. 30 Aug. 2011. &lt;www.pbs.org&gt;.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“Know the CASES.” </w:t>
      </w:r>
      <w:proofErr w:type="gramStart"/>
      <w:r>
        <w:rPr>
          <w:rFonts w:ascii="Times New Roman" w:hAnsi="Times New Roman" w:cs="Times New Roman"/>
          <w:sz w:val="24"/>
          <w:u w:val="single"/>
        </w:rPr>
        <w:t>Innocence Project.</w:t>
      </w:r>
      <w:proofErr w:type="gramEnd"/>
      <w:r>
        <w:rPr>
          <w:rFonts w:ascii="Times New Roman" w:hAnsi="Times New Roman" w:cs="Times New Roman"/>
          <w:sz w:val="24"/>
        </w:rPr>
        <w:t xml:space="preserve"> 1 Sept. 2011. &lt;www.innocenceproject.org&gt;.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033B2" w:rsidRDefault="00A033B2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Layton, Julie. “How Crime Scene Investigation Work.” </w:t>
      </w:r>
      <w:r>
        <w:rPr>
          <w:rFonts w:ascii="Times New Roman" w:hAnsi="Times New Roman" w:cs="Times New Roman"/>
          <w:sz w:val="24"/>
          <w:u w:val="single"/>
        </w:rPr>
        <w:t>How Stuff Works.</w:t>
      </w:r>
      <w:r>
        <w:rPr>
          <w:rFonts w:ascii="Times New Roman" w:hAnsi="Times New Roman" w:cs="Times New Roman"/>
          <w:sz w:val="24"/>
        </w:rPr>
        <w:t xml:space="preserve"> 1998-2011. 30 Aug. 2011. </w:t>
      </w:r>
      <w:proofErr w:type="gramStart"/>
      <w:r>
        <w:rPr>
          <w:rFonts w:ascii="Times New Roman" w:hAnsi="Times New Roman" w:cs="Times New Roman"/>
          <w:sz w:val="24"/>
        </w:rPr>
        <w:t>&lt;science.howstuffworks.com&gt;.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033B2" w:rsidRPr="00872E2E" w:rsidRDefault="00872E2E" w:rsidP="00A033B2">
      <w:pPr>
        <w:pStyle w:val="NoSpacing"/>
        <w:spacing w:line="480" w:lineRule="auto"/>
        <w:ind w:left="785" w:hangingChars="327" w:hanging="785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“Police Department.”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>Asheboro.</w:t>
      </w:r>
      <w:r>
        <w:rPr>
          <w:rFonts w:ascii="Times New Roman" w:hAnsi="Times New Roman" w:cs="Times New Roman"/>
          <w:sz w:val="24"/>
        </w:rPr>
        <w:t xml:space="preserve"> 1 Sept. 2011. &lt;www.ci.asheboro.nc.us&gt;. </w:t>
      </w:r>
      <w:proofErr w:type="gramStart"/>
      <w:r>
        <w:rPr>
          <w:rFonts w:ascii="Times New Roman" w:hAnsi="Times New Roman" w:cs="Times New Roman"/>
          <w:sz w:val="24"/>
        </w:rPr>
        <w:t>Electronic.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sectPr w:rsidR="00A033B2" w:rsidRPr="0087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AC"/>
    <w:rsid w:val="0005739E"/>
    <w:rsid w:val="000C5443"/>
    <w:rsid w:val="000E46AC"/>
    <w:rsid w:val="00292CCF"/>
    <w:rsid w:val="003F47BE"/>
    <w:rsid w:val="004D3540"/>
    <w:rsid w:val="00617DBC"/>
    <w:rsid w:val="007164D4"/>
    <w:rsid w:val="007A7255"/>
    <w:rsid w:val="00872E2E"/>
    <w:rsid w:val="00A033B2"/>
    <w:rsid w:val="00BA5BCB"/>
    <w:rsid w:val="00C575DD"/>
    <w:rsid w:val="00D67626"/>
    <w:rsid w:val="00E6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6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47B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575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6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47B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57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ACBD-AE1C-4C6E-8095-CF5D025C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2</cp:revision>
  <dcterms:created xsi:type="dcterms:W3CDTF">2011-09-06T01:09:00Z</dcterms:created>
  <dcterms:modified xsi:type="dcterms:W3CDTF">2011-09-06T01:09:00Z</dcterms:modified>
</cp:coreProperties>
</file>